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2A34E" w14:textId="4DDF0CFC" w:rsidR="008F550D" w:rsidRPr="00994BBA" w:rsidRDefault="006B4766" w:rsidP="00954DD9">
      <w:pPr>
        <w:spacing w:line="480" w:lineRule="auto"/>
        <w:rPr>
          <w:rFonts w:ascii="Nikosh" w:hAnsi="Nikosh" w:cs="Nikosh"/>
          <w:b/>
          <w:sz w:val="28"/>
          <w:szCs w:val="28"/>
        </w:rPr>
      </w:pPr>
      <w:r w:rsidRPr="00994BBA">
        <w:rPr>
          <w:rFonts w:ascii="Nikosh" w:hAnsi="Nikosh" w:cs="Nikosh"/>
          <w:b/>
          <w:sz w:val="28"/>
          <w:szCs w:val="28"/>
        </w:rPr>
        <w:t xml:space="preserve">                                                      </w:t>
      </w:r>
      <w:proofErr w:type="spellStart"/>
      <w:r w:rsidR="008F550D" w:rsidRPr="00994BBA">
        <w:rPr>
          <w:rFonts w:ascii="Nikosh" w:hAnsi="Nikosh" w:cs="Nikosh"/>
          <w:b/>
          <w:sz w:val="28"/>
          <w:szCs w:val="28"/>
        </w:rPr>
        <w:t>প্রেস</w:t>
      </w:r>
      <w:proofErr w:type="spellEnd"/>
      <w:r w:rsidR="008F550D" w:rsidRPr="00994BB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8F550D" w:rsidRPr="00994BBA">
        <w:rPr>
          <w:rFonts w:ascii="Nikosh" w:hAnsi="Nikosh" w:cs="Nikosh"/>
          <w:b/>
          <w:sz w:val="28"/>
          <w:szCs w:val="28"/>
        </w:rPr>
        <w:t>রিলিজ</w:t>
      </w:r>
      <w:proofErr w:type="spellEnd"/>
    </w:p>
    <w:p w14:paraId="1F108538" w14:textId="77777777" w:rsidR="001D7A6D" w:rsidRDefault="008F550D" w:rsidP="00C477DF">
      <w:pPr>
        <w:spacing w:line="48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>
        <w:rPr>
          <w:rFonts w:ascii="Nikosh" w:hAnsi="Nikosh" w:cs="Nikosh"/>
          <w:sz w:val="28"/>
          <w:szCs w:val="28"/>
        </w:rPr>
        <w:t>বাংলাদেশ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প্রতিযোগিতা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কমিশন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কর্তৃক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আয়োজিত</w:t>
      </w:r>
      <w:proofErr w:type="spellEnd"/>
      <w:r>
        <w:rPr>
          <w:rFonts w:ascii="Nikosh" w:hAnsi="Nikosh" w:cs="Nikosh"/>
          <w:sz w:val="28"/>
          <w:szCs w:val="28"/>
        </w:rPr>
        <w:t xml:space="preserve"> ২১ </w:t>
      </w:r>
      <w:proofErr w:type="spellStart"/>
      <w:r>
        <w:rPr>
          <w:rFonts w:ascii="Nikosh" w:hAnsi="Nikosh" w:cs="Nikosh"/>
          <w:sz w:val="28"/>
          <w:szCs w:val="28"/>
        </w:rPr>
        <w:t>সেপ্টেম্বর</w:t>
      </w:r>
      <w:proofErr w:type="spellEnd"/>
      <w:r>
        <w:rPr>
          <w:rFonts w:ascii="Nikosh" w:hAnsi="Nikosh" w:cs="Nikosh"/>
          <w:sz w:val="28"/>
          <w:szCs w:val="28"/>
        </w:rPr>
        <w:t xml:space="preserve"> ২০২১ </w:t>
      </w:r>
      <w:proofErr w:type="spellStart"/>
      <w:r>
        <w:rPr>
          <w:rFonts w:ascii="Nikosh" w:hAnsi="Nikosh" w:cs="Nikosh"/>
          <w:sz w:val="28"/>
          <w:szCs w:val="28"/>
        </w:rPr>
        <w:t>তারিখে</w:t>
      </w:r>
      <w:proofErr w:type="spellEnd"/>
      <w:r>
        <w:rPr>
          <w:rFonts w:ascii="Nikosh" w:hAnsi="Nikosh" w:cs="Nikosh"/>
          <w:sz w:val="28"/>
          <w:szCs w:val="28"/>
        </w:rPr>
        <w:t xml:space="preserve"> (</w:t>
      </w:r>
      <w:proofErr w:type="spellStart"/>
      <w:proofErr w:type="gramStart"/>
      <w:r>
        <w:rPr>
          <w:rFonts w:ascii="Nikosh" w:hAnsi="Nikosh" w:cs="Nikosh"/>
          <w:sz w:val="28"/>
          <w:szCs w:val="28"/>
        </w:rPr>
        <w:t>মঙ্গলবার</w:t>
      </w:r>
      <w:proofErr w:type="spellEnd"/>
      <w:r>
        <w:rPr>
          <w:rFonts w:ascii="Nikosh" w:hAnsi="Nikosh" w:cs="Nikosh"/>
          <w:sz w:val="28"/>
          <w:szCs w:val="28"/>
        </w:rPr>
        <w:t xml:space="preserve"> )</w:t>
      </w:r>
      <w:proofErr w:type="gram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সকাল</w:t>
      </w:r>
      <w:proofErr w:type="spellEnd"/>
      <w:r>
        <w:rPr>
          <w:rFonts w:ascii="Nikosh" w:hAnsi="Nikosh" w:cs="Nikosh"/>
          <w:sz w:val="28"/>
          <w:szCs w:val="28"/>
        </w:rPr>
        <w:t xml:space="preserve"> ১১:০০ </w:t>
      </w:r>
      <w:proofErr w:type="spellStart"/>
      <w:r>
        <w:rPr>
          <w:rFonts w:ascii="Nikosh" w:hAnsi="Nikosh" w:cs="Nikosh"/>
          <w:sz w:val="28"/>
          <w:szCs w:val="28"/>
        </w:rPr>
        <w:t>ঘটিকায়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সাম্প্রতিককালে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দেশের</w:t>
      </w:r>
      <w:proofErr w:type="spellEnd"/>
      <w:r>
        <w:rPr>
          <w:rFonts w:ascii="Nikosh" w:hAnsi="Nikosh" w:cs="Nikosh"/>
          <w:sz w:val="28"/>
          <w:szCs w:val="28"/>
        </w:rPr>
        <w:t xml:space="preserve">  ই-</w:t>
      </w:r>
      <w:proofErr w:type="spellStart"/>
      <w:r>
        <w:rPr>
          <w:rFonts w:ascii="Nikosh" w:hAnsi="Nikosh" w:cs="Nikosh"/>
          <w:sz w:val="28"/>
          <w:szCs w:val="28"/>
        </w:rPr>
        <w:t>কমার্স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সেক্টরের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কার্যত্রম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বিষয়ক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সভা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বাংলাদেশ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প্রতিযোগিতা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কমিশনের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চেয়ারপার্সন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জনাব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মোঃ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মফিজুল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ইসলাম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এর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সভাপতিত্বে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কমিশনের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সভাকক্ষে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অনুষ্ঠিত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হয়</w:t>
      </w:r>
      <w:proofErr w:type="spellEnd"/>
      <w:r>
        <w:rPr>
          <w:rFonts w:ascii="Nikosh" w:hAnsi="Nikosh" w:cs="Nikosh"/>
          <w:sz w:val="28"/>
          <w:szCs w:val="28"/>
        </w:rPr>
        <w:t xml:space="preserve"> ।</w:t>
      </w:r>
    </w:p>
    <w:p w14:paraId="7BFFD0FC" w14:textId="77777777" w:rsidR="001D7A6D" w:rsidRDefault="008F550D" w:rsidP="00C477DF">
      <w:pPr>
        <w:spacing w:line="48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>
        <w:rPr>
          <w:rFonts w:ascii="Nikosh" w:hAnsi="Nikosh" w:cs="Nikosh"/>
          <w:sz w:val="28"/>
          <w:szCs w:val="28"/>
        </w:rPr>
        <w:t>উক্ত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সভায়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উপস্থিত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ছিলেন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জাতী</w:t>
      </w:r>
      <w:bookmarkStart w:id="0" w:name="_GoBack"/>
      <w:bookmarkEnd w:id="0"/>
      <w:r w:rsidR="006B4766">
        <w:rPr>
          <w:rFonts w:ascii="Nikosh" w:hAnsi="Nikosh" w:cs="Nikosh"/>
          <w:sz w:val="28"/>
          <w:szCs w:val="28"/>
        </w:rPr>
        <w:t>য়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ভোক্তা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অধিকার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সংরক্ষণ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অধিদপ্তরের</w:t>
      </w:r>
      <w:proofErr w:type="spellEnd"/>
      <w:r w:rsidR="00994BB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মহাপরিচালক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জনাব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বাবলু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B4766">
        <w:rPr>
          <w:rFonts w:ascii="Nikosh" w:hAnsi="Nikosh" w:cs="Nikosh"/>
          <w:sz w:val="28"/>
          <w:szCs w:val="28"/>
        </w:rPr>
        <w:t>কুমার</w:t>
      </w:r>
      <w:proofErr w:type="spellEnd"/>
      <w:r w:rsidR="006B4766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সাহা</w:t>
      </w:r>
      <w:proofErr w:type="spellEnd"/>
      <w:r w:rsidR="00D823CF">
        <w:rPr>
          <w:rFonts w:ascii="Nikosh" w:hAnsi="Nikosh" w:cs="Nikosh"/>
          <w:sz w:val="28"/>
          <w:szCs w:val="28"/>
        </w:rPr>
        <w:t>,</w:t>
      </w:r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কমিশনের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বিজ্ঞ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সদস্যমণ্ডলী</w:t>
      </w:r>
      <w:proofErr w:type="spellEnd"/>
      <w:r>
        <w:rPr>
          <w:rFonts w:ascii="Nikosh" w:hAnsi="Nikosh" w:cs="Nikosh"/>
          <w:sz w:val="28"/>
          <w:szCs w:val="28"/>
        </w:rPr>
        <w:t xml:space="preserve"> ও </w:t>
      </w:r>
      <w:proofErr w:type="spellStart"/>
      <w:r>
        <w:rPr>
          <w:rFonts w:ascii="Nikosh" w:hAnsi="Nikosh" w:cs="Nikosh"/>
          <w:sz w:val="28"/>
          <w:szCs w:val="28"/>
        </w:rPr>
        <w:t>কর্মকর্তা-কর্মচারীবৃন্দ</w:t>
      </w:r>
      <w:proofErr w:type="spellEnd"/>
      <w:r>
        <w:rPr>
          <w:rFonts w:ascii="Nikosh" w:hAnsi="Nikosh" w:cs="Nikosh"/>
          <w:sz w:val="28"/>
          <w:szCs w:val="28"/>
        </w:rPr>
        <w:t xml:space="preserve"> ।</w:t>
      </w:r>
      <w:r w:rsidR="002E6F7D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03E43">
        <w:rPr>
          <w:rFonts w:ascii="Nikosh" w:hAnsi="Nikosh" w:cs="Nikosh"/>
          <w:sz w:val="28"/>
          <w:szCs w:val="28"/>
        </w:rPr>
        <w:t>আরও</w:t>
      </w:r>
      <w:proofErr w:type="spellEnd"/>
      <w:r w:rsidR="00603E43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03E43">
        <w:rPr>
          <w:rFonts w:ascii="Nikosh" w:hAnsi="Nikosh" w:cs="Nikosh"/>
          <w:sz w:val="28"/>
          <w:szCs w:val="28"/>
        </w:rPr>
        <w:t>উপস্থিত</w:t>
      </w:r>
      <w:proofErr w:type="spellEnd"/>
      <w:r w:rsidR="00603E43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03E43">
        <w:rPr>
          <w:rFonts w:ascii="Nikosh" w:hAnsi="Nikosh" w:cs="Nikosh"/>
          <w:sz w:val="28"/>
          <w:szCs w:val="28"/>
        </w:rPr>
        <w:t>ছিলেন</w:t>
      </w:r>
      <w:proofErr w:type="spellEnd"/>
      <w:r w:rsidR="00603E43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03E43">
        <w:rPr>
          <w:rFonts w:ascii="Nikosh" w:hAnsi="Nikosh" w:cs="Nikosh"/>
          <w:sz w:val="28"/>
          <w:szCs w:val="28"/>
        </w:rPr>
        <w:t>বাংলাদেশ</w:t>
      </w:r>
      <w:proofErr w:type="spellEnd"/>
      <w:r w:rsidR="00603E43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03E43">
        <w:rPr>
          <w:rFonts w:ascii="Nikosh" w:hAnsi="Nikosh" w:cs="Nikosh"/>
          <w:sz w:val="28"/>
          <w:szCs w:val="28"/>
        </w:rPr>
        <w:t>ব্যাংক</w:t>
      </w:r>
      <w:proofErr w:type="spellEnd"/>
      <w:r w:rsidR="00603E43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603E43">
        <w:rPr>
          <w:rFonts w:ascii="Nikosh" w:hAnsi="Nikosh" w:cs="Nikosh"/>
          <w:sz w:val="28"/>
          <w:szCs w:val="28"/>
        </w:rPr>
        <w:t>এন.</w:t>
      </w:r>
      <w:proofErr w:type="gramStart"/>
      <w:r w:rsidR="00603E43">
        <w:rPr>
          <w:rFonts w:ascii="Nikosh" w:hAnsi="Nikosh" w:cs="Nikosh"/>
          <w:sz w:val="28"/>
          <w:szCs w:val="28"/>
        </w:rPr>
        <w:t>এস.আই</w:t>
      </w:r>
      <w:proofErr w:type="spellEnd"/>
      <w:proofErr w:type="gramEnd"/>
      <w:r w:rsidR="00603E43">
        <w:rPr>
          <w:rFonts w:ascii="Nikosh" w:hAnsi="Nikosh" w:cs="Nikosh"/>
          <w:sz w:val="28"/>
          <w:szCs w:val="28"/>
        </w:rPr>
        <w:t>, ই-</w:t>
      </w:r>
      <w:proofErr w:type="spellStart"/>
      <w:r w:rsidR="00603E43">
        <w:rPr>
          <w:rFonts w:ascii="Nikosh" w:hAnsi="Nikosh" w:cs="Nikosh"/>
          <w:sz w:val="28"/>
          <w:szCs w:val="28"/>
        </w:rPr>
        <w:t>ক্যাব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2E6F7D">
        <w:rPr>
          <w:rFonts w:ascii="Nikosh" w:hAnsi="Nikosh" w:cs="Nikosh"/>
          <w:sz w:val="28"/>
          <w:szCs w:val="28"/>
        </w:rPr>
        <w:t>ইকনোমিক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E6F7D">
        <w:rPr>
          <w:rFonts w:ascii="Nikosh" w:hAnsi="Nikosh" w:cs="Nikosh"/>
          <w:sz w:val="28"/>
          <w:szCs w:val="28"/>
        </w:rPr>
        <w:t>রিপোটার্স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E6F7D">
        <w:rPr>
          <w:rFonts w:ascii="Nikosh" w:hAnsi="Nikosh" w:cs="Nikosh"/>
          <w:sz w:val="28"/>
          <w:szCs w:val="28"/>
        </w:rPr>
        <w:t>ফোরাম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2E6F7D">
        <w:rPr>
          <w:rFonts w:ascii="Nikosh" w:hAnsi="Nikosh" w:cs="Nikosh"/>
          <w:sz w:val="28"/>
          <w:szCs w:val="28"/>
        </w:rPr>
        <w:t>বুমবুম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2E6F7D">
        <w:rPr>
          <w:rFonts w:ascii="Nikosh" w:hAnsi="Nikosh" w:cs="Nikosh"/>
          <w:sz w:val="28"/>
          <w:szCs w:val="28"/>
        </w:rPr>
        <w:t>বেবিনিডস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E6F7D">
        <w:rPr>
          <w:rFonts w:ascii="Nikosh" w:hAnsi="Nikosh" w:cs="Nikosh"/>
          <w:sz w:val="28"/>
          <w:szCs w:val="28"/>
        </w:rPr>
        <w:t>বিডি</w:t>
      </w:r>
      <w:proofErr w:type="spellEnd"/>
      <w:r w:rsidR="002E6F7D">
        <w:rPr>
          <w:rFonts w:ascii="Nikosh" w:hAnsi="Nikosh" w:cs="Nikosh"/>
          <w:sz w:val="28"/>
          <w:szCs w:val="28"/>
        </w:rPr>
        <w:t>,</w:t>
      </w:r>
      <w:r w:rsidR="00954DD9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E6F7D">
        <w:rPr>
          <w:rFonts w:ascii="Nikosh" w:hAnsi="Nikosh" w:cs="Nikosh"/>
          <w:sz w:val="28"/>
          <w:szCs w:val="28"/>
        </w:rPr>
        <w:t>আলাদিনের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E6F7D">
        <w:rPr>
          <w:rFonts w:ascii="Nikosh" w:hAnsi="Nikosh" w:cs="Nikosh"/>
          <w:sz w:val="28"/>
          <w:szCs w:val="28"/>
        </w:rPr>
        <w:t>প্রদীপ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, </w:t>
      </w:r>
      <w:r w:rsidR="00EF3CDF" w:rsidRP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দারাজ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বাংলাদেশ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লি</w:t>
      </w:r>
      <w:proofErr w:type="spellEnd"/>
      <w:r w:rsidR="00EF3CDF">
        <w:rPr>
          <w:rFonts w:ascii="Nikosh" w:hAnsi="Nikosh" w:cs="Nikosh"/>
          <w:sz w:val="28"/>
          <w:szCs w:val="28"/>
        </w:rPr>
        <w:t>:,</w:t>
      </w:r>
      <w:r w:rsidR="00EF3CDF" w:rsidRP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প্রিয়শপ.কম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লি</w:t>
      </w:r>
      <w:proofErr w:type="spellEnd"/>
      <w:r w:rsidR="00EF3CDF">
        <w:rPr>
          <w:rFonts w:ascii="Nikosh" w:hAnsi="Nikosh" w:cs="Nikosh"/>
          <w:sz w:val="28"/>
          <w:szCs w:val="28"/>
        </w:rPr>
        <w:t>:,</w:t>
      </w:r>
      <w:r w:rsidR="00EF3CDF" w:rsidRP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চালডাল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লি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:, </w:t>
      </w:r>
      <w:proofErr w:type="spellStart"/>
      <w:r w:rsidR="00EF3CDF">
        <w:rPr>
          <w:rFonts w:ascii="Nikosh" w:hAnsi="Nikosh" w:cs="Nikosh"/>
          <w:sz w:val="28"/>
          <w:szCs w:val="28"/>
        </w:rPr>
        <w:t>রেডেক্স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সহ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অন্যান্য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F3CDF">
        <w:rPr>
          <w:rFonts w:ascii="Nikosh" w:hAnsi="Nikosh" w:cs="Nikosh"/>
          <w:sz w:val="28"/>
          <w:szCs w:val="28"/>
        </w:rPr>
        <w:t>প্রতিষ্ঠানের</w:t>
      </w:r>
      <w:proofErr w:type="spellEnd"/>
      <w:r w:rsidR="00EF3CDF">
        <w:rPr>
          <w:rFonts w:ascii="Nikosh" w:hAnsi="Nikosh" w:cs="Nikosh"/>
          <w:sz w:val="28"/>
          <w:szCs w:val="28"/>
        </w:rPr>
        <w:t xml:space="preserve">  </w:t>
      </w:r>
      <w:proofErr w:type="spellStart"/>
      <w:r w:rsidR="002E6F7D">
        <w:rPr>
          <w:rFonts w:ascii="Nikosh" w:hAnsi="Nikosh" w:cs="Nikosh"/>
          <w:sz w:val="28"/>
          <w:szCs w:val="28"/>
        </w:rPr>
        <w:t>এর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E6F7D">
        <w:rPr>
          <w:rFonts w:ascii="Nikosh" w:hAnsi="Nikosh" w:cs="Nikosh"/>
          <w:sz w:val="28"/>
          <w:szCs w:val="28"/>
        </w:rPr>
        <w:t>প্রতিনিধিগণ</w:t>
      </w:r>
      <w:proofErr w:type="spellEnd"/>
      <w:r w:rsidR="002E6F7D">
        <w:rPr>
          <w:rFonts w:ascii="Nikosh" w:hAnsi="Nikosh" w:cs="Nikosh"/>
          <w:sz w:val="28"/>
          <w:szCs w:val="28"/>
        </w:rPr>
        <w:t xml:space="preserve"> । </w:t>
      </w:r>
    </w:p>
    <w:p w14:paraId="16F32D32" w14:textId="125FB06C" w:rsidR="00EF3CDF" w:rsidRDefault="00EF3CDF" w:rsidP="00C477DF">
      <w:pPr>
        <w:spacing w:line="480" w:lineRule="auto"/>
        <w:jc w:val="both"/>
        <w:rPr>
          <w:rFonts w:ascii="Nikosh" w:hAnsi="Nikosh" w:cs="Nikosh"/>
          <w:sz w:val="28"/>
          <w:szCs w:val="28"/>
        </w:rPr>
      </w:pPr>
      <w:proofErr w:type="spellStart"/>
      <w:r>
        <w:rPr>
          <w:rFonts w:ascii="Nikosh" w:hAnsi="Nikosh" w:cs="Nikosh"/>
          <w:sz w:val="28"/>
          <w:szCs w:val="28"/>
        </w:rPr>
        <w:t>বাংলাদেশ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প্রতিযোগিতা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কমিশনের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চেয়ারপার্সন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সংশ্লিষ্ট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সকলকে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প্রতিযোগিতা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আইন</w:t>
      </w:r>
      <w:proofErr w:type="spellEnd"/>
      <w:r>
        <w:rPr>
          <w:rFonts w:ascii="Nikosh" w:hAnsi="Nikosh" w:cs="Nikosh"/>
          <w:sz w:val="28"/>
          <w:szCs w:val="28"/>
        </w:rPr>
        <w:t xml:space="preserve"> ও </w:t>
      </w:r>
      <w:proofErr w:type="spellStart"/>
      <w:r>
        <w:rPr>
          <w:rFonts w:ascii="Nikosh" w:hAnsi="Nikosh" w:cs="Nikosh"/>
          <w:sz w:val="28"/>
          <w:szCs w:val="28"/>
        </w:rPr>
        <w:t>বিশ্বব্যাপী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প্রচলিত</w:t>
      </w:r>
      <w:proofErr w:type="spellEnd"/>
      <w:r w:rsidRPr="00EF3CDF"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প্রতিযোগিতা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সংস্কৃতির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কথা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তুলে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ধরে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প্রতিপালনের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জন্য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অনুরোধ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জানান</w:t>
      </w:r>
      <w:proofErr w:type="spellEnd"/>
      <w:r>
        <w:rPr>
          <w:rFonts w:ascii="Nikosh" w:hAnsi="Nikosh" w:cs="Nikosh"/>
          <w:sz w:val="28"/>
          <w:szCs w:val="28"/>
        </w:rPr>
        <w:t xml:space="preserve"> । </w:t>
      </w:r>
      <w:proofErr w:type="spellStart"/>
      <w:r>
        <w:rPr>
          <w:rFonts w:ascii="Nikosh" w:hAnsi="Nikosh" w:cs="Nikosh"/>
          <w:sz w:val="28"/>
          <w:szCs w:val="28"/>
        </w:rPr>
        <w:t>ব্যবসা</w:t>
      </w:r>
      <w:r w:rsidR="006E4CAA">
        <w:rPr>
          <w:rFonts w:ascii="Nikosh" w:hAnsi="Nikosh" w:cs="Nikosh"/>
          <w:sz w:val="28"/>
          <w:szCs w:val="28"/>
        </w:rPr>
        <w:t>য়ি</w:t>
      </w:r>
      <w:r>
        <w:rPr>
          <w:rFonts w:ascii="Nikosh" w:hAnsi="Nikosh" w:cs="Nikosh"/>
          <w:sz w:val="28"/>
          <w:szCs w:val="28"/>
        </w:rPr>
        <w:t>ক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কর্মকান্ডে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আইনী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কাঠামো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অনুসরণ</w:t>
      </w:r>
      <w:proofErr w:type="spellEnd"/>
      <w:r>
        <w:rPr>
          <w:rFonts w:ascii="Nikosh" w:hAnsi="Nikosh" w:cs="Nikosh"/>
          <w:sz w:val="28"/>
          <w:szCs w:val="28"/>
        </w:rPr>
        <w:t xml:space="preserve"> ও </w:t>
      </w:r>
      <w:proofErr w:type="spellStart"/>
      <w:r>
        <w:rPr>
          <w:rFonts w:ascii="Nikosh" w:hAnsi="Nikosh" w:cs="Nikosh"/>
          <w:sz w:val="28"/>
          <w:szCs w:val="28"/>
        </w:rPr>
        <w:t>নৈতিকতাবোধের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উপর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তিনি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গুরুত্ব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আরোপ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করেন</w:t>
      </w:r>
      <w:proofErr w:type="spellEnd"/>
      <w:r>
        <w:rPr>
          <w:rFonts w:ascii="Nikosh" w:hAnsi="Nikosh" w:cs="Nikosh"/>
          <w:sz w:val="28"/>
          <w:szCs w:val="28"/>
        </w:rPr>
        <w:t xml:space="preserve"> । </w:t>
      </w:r>
      <w:proofErr w:type="spellStart"/>
      <w:r>
        <w:rPr>
          <w:rFonts w:ascii="Nikosh" w:hAnsi="Nikosh" w:cs="Nikosh"/>
          <w:sz w:val="28"/>
          <w:szCs w:val="28"/>
        </w:rPr>
        <w:t>প্র</w:t>
      </w:r>
      <w:r w:rsidR="00994BBA">
        <w:rPr>
          <w:rFonts w:ascii="Nikosh" w:hAnsi="Nikosh" w:cs="Nikosh"/>
          <w:sz w:val="28"/>
          <w:szCs w:val="28"/>
        </w:rPr>
        <w:t>তি</w:t>
      </w:r>
      <w:r>
        <w:rPr>
          <w:rFonts w:ascii="Nikosh" w:hAnsi="Nikosh" w:cs="Nikosh"/>
          <w:sz w:val="28"/>
          <w:szCs w:val="28"/>
        </w:rPr>
        <w:t>যোগিতা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আইনের</w:t>
      </w:r>
      <w:proofErr w:type="spellEnd"/>
      <w:r>
        <w:rPr>
          <w:rFonts w:ascii="Nikosh" w:hAnsi="Nikosh" w:cs="Nikosh"/>
          <w:sz w:val="28"/>
          <w:szCs w:val="28"/>
        </w:rPr>
        <w:t xml:space="preserve"> ১৫ ও ১৬ </w:t>
      </w:r>
      <w:proofErr w:type="spellStart"/>
      <w:r>
        <w:rPr>
          <w:rFonts w:ascii="Nikosh" w:hAnsi="Nikosh" w:cs="Nikosh"/>
          <w:sz w:val="28"/>
          <w:szCs w:val="28"/>
        </w:rPr>
        <w:t>ধারা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sz w:val="28"/>
          <w:szCs w:val="28"/>
        </w:rPr>
        <w:t>উল্লেখ</w:t>
      </w:r>
      <w:proofErr w:type="spellEnd"/>
      <w:r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করে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তিনি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বলেন</w:t>
      </w:r>
      <w:proofErr w:type="spellEnd"/>
      <w:r w:rsidR="006E4CAA">
        <w:rPr>
          <w:rFonts w:ascii="Nikosh" w:hAnsi="Nikosh" w:cs="Nikosh"/>
          <w:sz w:val="28"/>
          <w:szCs w:val="28"/>
        </w:rPr>
        <w:t>, ই-</w:t>
      </w:r>
      <w:proofErr w:type="spellStart"/>
      <w:r w:rsidR="006E4CAA">
        <w:rPr>
          <w:rFonts w:ascii="Nikosh" w:hAnsi="Nikosh" w:cs="Nikosh"/>
          <w:sz w:val="28"/>
          <w:szCs w:val="28"/>
        </w:rPr>
        <w:t>কমার্স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সেক্টরে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এ </w:t>
      </w:r>
      <w:proofErr w:type="spellStart"/>
      <w:r w:rsidR="006E4CAA">
        <w:rPr>
          <w:rFonts w:ascii="Nikosh" w:hAnsi="Nikosh" w:cs="Nikosh"/>
          <w:sz w:val="28"/>
          <w:szCs w:val="28"/>
        </w:rPr>
        <w:t>আইনের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ব্যত্যয়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ঘটার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সম্ভাবনা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থাকায়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পূর্ব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সতর্কতা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স্বরুপ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তাদেরকে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এ </w:t>
      </w:r>
      <w:proofErr w:type="spellStart"/>
      <w:r w:rsidR="006E4CAA">
        <w:rPr>
          <w:rFonts w:ascii="Nikosh" w:hAnsi="Nikosh" w:cs="Nikosh"/>
          <w:sz w:val="28"/>
          <w:szCs w:val="28"/>
        </w:rPr>
        <w:t>সভার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মাধ্যমে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অবহিত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করা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হলো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। </w:t>
      </w:r>
      <w:proofErr w:type="spellStart"/>
      <w:r w:rsidR="006E4CAA">
        <w:rPr>
          <w:rFonts w:ascii="Nikosh" w:hAnsi="Nikosh" w:cs="Nikosh"/>
          <w:sz w:val="28"/>
          <w:szCs w:val="28"/>
        </w:rPr>
        <w:t>ভবিষ্যতে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বাজারে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বিরুপ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প্রভাব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সৃষ্টিকারী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প্রতিযোগিতা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আইন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বিরোধী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কার্যক্রম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পরিলক্ষিত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হলে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সংশ্লিষ্টদের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বিরুদ্ধে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আইনানুগ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ব্যবস্থা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নেয়া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হবে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তিনি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উল্লেখ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E4CAA">
        <w:rPr>
          <w:rFonts w:ascii="Nikosh" w:hAnsi="Nikosh" w:cs="Nikosh"/>
          <w:sz w:val="28"/>
          <w:szCs w:val="28"/>
        </w:rPr>
        <w:t>করেন</w:t>
      </w:r>
      <w:proofErr w:type="spellEnd"/>
      <w:r w:rsidR="006E4CAA">
        <w:rPr>
          <w:rFonts w:ascii="Nikosh" w:hAnsi="Nikosh" w:cs="Nikosh"/>
          <w:sz w:val="28"/>
          <w:szCs w:val="28"/>
        </w:rPr>
        <w:t xml:space="preserve"> ।</w:t>
      </w:r>
    </w:p>
    <w:p w14:paraId="5DF6FE05" w14:textId="36B63DA3" w:rsidR="00075812" w:rsidRDefault="006B4766" w:rsidP="00C477DF">
      <w:pPr>
        <w:spacing w:line="360" w:lineRule="auto"/>
        <w:jc w:val="both"/>
        <w:rPr>
          <w:rFonts w:ascii="Nikosh" w:hAnsi="Nikosh" w:cs="Nikosh"/>
          <w:sz w:val="28"/>
        </w:rPr>
      </w:pPr>
      <w:proofErr w:type="spellStart"/>
      <w:r w:rsidRPr="003362B8">
        <w:rPr>
          <w:rFonts w:ascii="Nikosh" w:hAnsi="Nikosh" w:cs="Nikosh"/>
          <w:sz w:val="28"/>
        </w:rPr>
        <w:t>এছাড়াও</w:t>
      </w:r>
      <w:proofErr w:type="spellEnd"/>
      <w:r w:rsidR="00D823CF">
        <w:rPr>
          <w:rFonts w:ascii="Nikosh" w:hAnsi="Nikosh" w:cs="Nikosh"/>
          <w:sz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জাতীয়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ভোক্তা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অধিকার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সংরক্ষণ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অধিদপ্তরেরে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মহাপরিচালক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জনাব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বাবলু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কুমার</w:t>
      </w:r>
      <w:proofErr w:type="spellEnd"/>
      <w:r w:rsidR="00D823CF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823CF">
        <w:rPr>
          <w:rFonts w:ascii="Nikosh" w:hAnsi="Nikosh" w:cs="Nikosh"/>
          <w:sz w:val="28"/>
          <w:szCs w:val="28"/>
        </w:rPr>
        <w:t>সাহা</w:t>
      </w:r>
      <w:proofErr w:type="spellEnd"/>
      <w:r w:rsidR="00D823CF">
        <w:rPr>
          <w:rFonts w:ascii="Nikosh" w:hAnsi="Nikosh" w:cs="Nikosh"/>
          <w:sz w:val="28"/>
          <w:szCs w:val="28"/>
        </w:rPr>
        <w:t>,</w:t>
      </w:r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কমিশনের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বিজ্ঞ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সদস্য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জনাব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জি</w:t>
      </w:r>
      <w:proofErr w:type="spellEnd"/>
      <w:r w:rsidRPr="003362B8">
        <w:rPr>
          <w:rFonts w:ascii="Nikosh" w:hAnsi="Nikosh" w:cs="Nikosh"/>
          <w:sz w:val="28"/>
        </w:rPr>
        <w:t xml:space="preserve">. </w:t>
      </w:r>
      <w:proofErr w:type="spellStart"/>
      <w:r w:rsidRPr="003362B8">
        <w:rPr>
          <w:rFonts w:ascii="Nikosh" w:hAnsi="Nikosh" w:cs="Nikosh"/>
          <w:sz w:val="28"/>
        </w:rPr>
        <w:t>এম</w:t>
      </w:r>
      <w:proofErr w:type="spellEnd"/>
      <w:r w:rsidRPr="003362B8">
        <w:rPr>
          <w:rFonts w:ascii="Nikosh" w:hAnsi="Nikosh" w:cs="Nikosh"/>
          <w:sz w:val="28"/>
        </w:rPr>
        <w:t xml:space="preserve">. </w:t>
      </w:r>
      <w:proofErr w:type="spellStart"/>
      <w:r w:rsidRPr="003362B8">
        <w:rPr>
          <w:rFonts w:ascii="Nikosh" w:hAnsi="Nikosh" w:cs="Nikosh"/>
          <w:sz w:val="28"/>
        </w:rPr>
        <w:t>সালেহ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উদ্দিন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এবং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জনাব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নাসরিন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বেগমও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সভায়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গুরুত্বপূর্ণ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বক্তব্য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প্রদান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করেন</w:t>
      </w:r>
      <w:proofErr w:type="spellEnd"/>
      <w:r w:rsidRPr="003362B8">
        <w:rPr>
          <w:rFonts w:ascii="Nikosh" w:hAnsi="Nikosh" w:cs="Nikosh"/>
          <w:sz w:val="28"/>
        </w:rPr>
        <w:t xml:space="preserve">। </w:t>
      </w:r>
      <w:proofErr w:type="spellStart"/>
      <w:r w:rsidRPr="003362B8">
        <w:rPr>
          <w:rFonts w:ascii="Nikosh" w:hAnsi="Nikosh" w:cs="Nikosh"/>
          <w:sz w:val="28"/>
        </w:rPr>
        <w:t>উপস্থিত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প্রতিষ্ঠানের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প্রতিনিধিগণ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তাদের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নিজ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নিজ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ব্যবসার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পলিসি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ডিসকাউন্ট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proofErr w:type="gramStart"/>
      <w:r w:rsidRPr="003362B8">
        <w:rPr>
          <w:rFonts w:ascii="Nikosh" w:hAnsi="Nikosh" w:cs="Nikosh"/>
          <w:sz w:val="28"/>
        </w:rPr>
        <w:t>পদ্ধতি,মুনাফা</w:t>
      </w:r>
      <w:proofErr w:type="spellEnd"/>
      <w:proofErr w:type="gramEnd"/>
      <w:r w:rsidR="00D823CF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এসব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বিষয়ের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সুষ্পষ্ট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আলোচনা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করেন</w:t>
      </w:r>
      <w:proofErr w:type="spellEnd"/>
      <w:r w:rsidRPr="003362B8">
        <w:rPr>
          <w:rFonts w:ascii="Nikosh" w:hAnsi="Nikosh" w:cs="Nikosh"/>
          <w:sz w:val="28"/>
        </w:rPr>
        <w:t xml:space="preserve">। </w:t>
      </w:r>
      <w:proofErr w:type="spellStart"/>
      <w:r w:rsidRPr="003362B8">
        <w:rPr>
          <w:rFonts w:ascii="Nikosh" w:hAnsi="Nikosh" w:cs="Nikosh"/>
          <w:sz w:val="28"/>
        </w:rPr>
        <w:t>এবং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প্রতিযোগিতা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বিরোধী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কোন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কর্মকান্ডে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না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জড়ানোর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প্রতিশ্রুতি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ব্যক্ত</w:t>
      </w:r>
      <w:proofErr w:type="spellEnd"/>
      <w:r w:rsidRPr="003362B8">
        <w:rPr>
          <w:rFonts w:ascii="Nikosh" w:hAnsi="Nikosh" w:cs="Nikosh"/>
          <w:sz w:val="28"/>
        </w:rPr>
        <w:t xml:space="preserve"> </w:t>
      </w:r>
      <w:proofErr w:type="spellStart"/>
      <w:r w:rsidRPr="003362B8">
        <w:rPr>
          <w:rFonts w:ascii="Nikosh" w:hAnsi="Nikosh" w:cs="Nikosh"/>
          <w:sz w:val="28"/>
        </w:rPr>
        <w:t>করেন</w:t>
      </w:r>
      <w:proofErr w:type="spellEnd"/>
      <w:r w:rsidRPr="003362B8">
        <w:rPr>
          <w:rFonts w:ascii="Nikosh" w:hAnsi="Nikosh" w:cs="Nikosh"/>
          <w:sz w:val="28"/>
        </w:rPr>
        <w:t xml:space="preserve">। </w:t>
      </w:r>
    </w:p>
    <w:p w14:paraId="08676079" w14:textId="77777777" w:rsidR="00075812" w:rsidRDefault="00075812" w:rsidP="00C477DF">
      <w:pPr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sz w:val="28"/>
        </w:rPr>
        <w:br w:type="page"/>
      </w:r>
    </w:p>
    <w:p w14:paraId="755771D0" w14:textId="144FBE61" w:rsidR="006B4766" w:rsidRPr="003362B8" w:rsidRDefault="00075812" w:rsidP="00D823CF">
      <w:pPr>
        <w:spacing w:line="360" w:lineRule="auto"/>
        <w:ind w:firstLine="720"/>
        <w:jc w:val="both"/>
        <w:rPr>
          <w:rFonts w:ascii="Nikosh" w:hAnsi="Nikosh" w:cs="Nikosh"/>
          <w:sz w:val="28"/>
        </w:rPr>
      </w:pPr>
      <w:r>
        <w:rPr>
          <w:rFonts w:ascii="Nikosh" w:hAnsi="Nikosh" w:cs="Nikosh"/>
          <w:noProof/>
          <w:sz w:val="28"/>
        </w:rPr>
        <w:lastRenderedPageBreak/>
        <w:drawing>
          <wp:inline distT="0" distB="0" distL="0" distR="0" wp14:anchorId="018FD994" wp14:editId="1A8890E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0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</w:rPr>
        <w:lastRenderedPageBreak/>
        <w:drawing>
          <wp:inline distT="0" distB="0" distL="0" distR="0" wp14:anchorId="527885EB" wp14:editId="042C34B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7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</w:rPr>
        <w:lastRenderedPageBreak/>
        <w:drawing>
          <wp:inline distT="0" distB="0" distL="0" distR="0" wp14:anchorId="52473F1E" wp14:editId="2EEEB31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0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EF8E" w14:textId="77777777" w:rsidR="006B4766" w:rsidRDefault="006B4766" w:rsidP="00954DD9">
      <w:pPr>
        <w:spacing w:line="480" w:lineRule="auto"/>
        <w:rPr>
          <w:rFonts w:ascii="Nikosh" w:hAnsi="Nikosh" w:cs="Nikosh"/>
          <w:sz w:val="28"/>
          <w:szCs w:val="28"/>
        </w:rPr>
      </w:pPr>
    </w:p>
    <w:sectPr w:rsidR="006B4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0D"/>
    <w:rsid w:val="00075812"/>
    <w:rsid w:val="001D7A6D"/>
    <w:rsid w:val="002E6F7D"/>
    <w:rsid w:val="00303CAD"/>
    <w:rsid w:val="003D1565"/>
    <w:rsid w:val="004330AE"/>
    <w:rsid w:val="0050582A"/>
    <w:rsid w:val="00571D89"/>
    <w:rsid w:val="00603E43"/>
    <w:rsid w:val="006B4766"/>
    <w:rsid w:val="006E4CAA"/>
    <w:rsid w:val="008F550D"/>
    <w:rsid w:val="00954DD9"/>
    <w:rsid w:val="00994BBA"/>
    <w:rsid w:val="00A469CB"/>
    <w:rsid w:val="00C477DF"/>
    <w:rsid w:val="00D823CF"/>
    <w:rsid w:val="00DD14A5"/>
    <w:rsid w:val="00EF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A1924"/>
  <w15:chartTrackingRefBased/>
  <w15:docId w15:val="{3D2D3D9A-2BA0-419F-865D-A735FA96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2021-09-21T09:40:00Z</cp:lastPrinted>
  <dcterms:created xsi:type="dcterms:W3CDTF">2021-09-21T10:08:00Z</dcterms:created>
  <dcterms:modified xsi:type="dcterms:W3CDTF">2021-09-21T10:15:00Z</dcterms:modified>
</cp:coreProperties>
</file>